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E23C8" w:rsidRPr="00507D37" w:rsidRDefault="00507D37" w:rsidP="00507D3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Indicazioni per il recupero delle competenze, conoscenze e abilità mancanti in </w:t>
      </w:r>
      <w:r w:rsidR="00C41D29" w:rsidRPr="00507D37">
        <w:rPr>
          <w:rFonts w:asciiTheme="minorHAnsi" w:hAnsiTheme="minorHAnsi" w:cstheme="minorHAnsi"/>
          <w:b/>
        </w:rPr>
        <w:t>preparazione all’esame per di definizione del giudizio sospeso (art. 3 del DM n. 42 del 22 maggio 2007 e artt. 6 e 7 dell’OM n. 92 del 5 novembre 2007)</w:t>
      </w:r>
    </w:p>
    <w:p w:rsidR="00C41D29" w:rsidRDefault="00C41D29" w:rsidP="00507D37">
      <w:pPr>
        <w:jc w:val="both"/>
        <w:rPr>
          <w:rFonts w:asciiTheme="minorHAnsi" w:hAnsiTheme="minorHAnsi" w:cstheme="minorHAnsi"/>
        </w:rPr>
      </w:pPr>
    </w:p>
    <w:p w:rsidR="00C41D29" w:rsidRDefault="00507D37" w:rsidP="00507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Nonostante</w:t>
      </w:r>
      <w:r w:rsidR="00C41D29">
        <w:rPr>
          <w:rFonts w:asciiTheme="minorHAnsi" w:hAnsiTheme="minorHAnsi" w:cstheme="minorHAnsi"/>
        </w:rPr>
        <w:t xml:space="preserve"> la natura delle carenze rilevate nella preparazione dello studente</w:t>
      </w:r>
      <w:r>
        <w:rPr>
          <w:rFonts w:asciiTheme="minorHAnsi" w:hAnsiTheme="minorHAnsi" w:cstheme="minorHAnsi"/>
        </w:rPr>
        <w:t xml:space="preserve"> in sede di scrutinio finale</w:t>
      </w:r>
      <w:r w:rsidR="00C41D29">
        <w:rPr>
          <w:rFonts w:asciiTheme="minorHAnsi" w:hAnsiTheme="minorHAnsi" w:cstheme="minorHAnsi"/>
        </w:rPr>
        <w:t>, il Consiglio di Classe ha valutato</w:t>
      </w:r>
      <w:r>
        <w:rPr>
          <w:rFonts w:asciiTheme="minorHAnsi" w:hAnsiTheme="minorHAnsi" w:cstheme="minorHAnsi"/>
        </w:rPr>
        <w:t xml:space="preserve"> comunque</w:t>
      </w:r>
      <w:r w:rsidR="00C41D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positivamente</w:t>
      </w:r>
      <w:r w:rsidR="00C41D29">
        <w:rPr>
          <w:rFonts w:asciiTheme="minorHAnsi" w:hAnsiTheme="minorHAnsi" w:cstheme="minorHAnsi"/>
        </w:rPr>
        <w:t xml:space="preserve"> la </w:t>
      </w:r>
      <w:r>
        <w:rPr>
          <w:rFonts w:asciiTheme="minorHAnsi" w:hAnsiTheme="minorHAnsi" w:cstheme="minorHAnsi"/>
        </w:rPr>
        <w:t>possibilità</w:t>
      </w:r>
      <w:r w:rsidR="00C41D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dell’alunno</w:t>
      </w:r>
      <w:r w:rsidR="00C41D29">
        <w:rPr>
          <w:rFonts w:asciiTheme="minorHAnsi" w:hAnsiTheme="minorHAnsi" w:cstheme="minorHAnsi"/>
        </w:rPr>
        <w:t xml:space="preserve"> di </w:t>
      </w:r>
      <w:r>
        <w:rPr>
          <w:rFonts w:asciiTheme="minorHAnsi" w:hAnsiTheme="minorHAnsi" w:cstheme="minorHAnsi"/>
        </w:rPr>
        <w:t>raggiungere</w:t>
      </w:r>
      <w:r w:rsidR="00C41D29">
        <w:rPr>
          <w:rFonts w:asciiTheme="minorHAnsi" w:hAnsiTheme="minorHAnsi" w:cstheme="minorHAnsi"/>
        </w:rPr>
        <w:t xml:space="preserve"> gli obiettivi formativi e di </w:t>
      </w:r>
      <w:proofErr w:type="gramStart"/>
      <w:r w:rsidR="00C41D29">
        <w:rPr>
          <w:rFonts w:asciiTheme="minorHAnsi" w:hAnsiTheme="minorHAnsi" w:cstheme="minorHAnsi"/>
        </w:rPr>
        <w:t>contenuto  propri</w:t>
      </w:r>
      <w:proofErr w:type="gramEnd"/>
      <w:r w:rsidR="00C41D29">
        <w:rPr>
          <w:rFonts w:asciiTheme="minorHAnsi" w:hAnsiTheme="minorHAnsi" w:cstheme="minorHAnsi"/>
        </w:rPr>
        <w:t xml:space="preserve"> delle discipline entro il termine dell’anno scolastico</w:t>
      </w:r>
      <w:r>
        <w:rPr>
          <w:rFonts w:asciiTheme="minorHAnsi" w:hAnsiTheme="minorHAnsi" w:cstheme="minorHAnsi"/>
        </w:rPr>
        <w:t xml:space="preserve"> (31 agosto)</w:t>
      </w:r>
      <w:r w:rsidR="00C41D29">
        <w:rPr>
          <w:rFonts w:asciiTheme="minorHAnsi" w:hAnsiTheme="minorHAnsi" w:cstheme="minorHAnsi"/>
        </w:rPr>
        <w:t xml:space="preserve">, mediante studio </w:t>
      </w:r>
      <w:r>
        <w:rPr>
          <w:rFonts w:asciiTheme="minorHAnsi" w:hAnsiTheme="minorHAnsi" w:cstheme="minorHAnsi"/>
        </w:rPr>
        <w:t>personale</w:t>
      </w:r>
      <w:r w:rsidR="00C41D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 svolgersi</w:t>
      </w:r>
      <w:r w:rsidR="00C41D29">
        <w:rPr>
          <w:rFonts w:asciiTheme="minorHAnsi" w:hAnsiTheme="minorHAnsi" w:cstheme="minorHAnsi"/>
        </w:rPr>
        <w:t xml:space="preserve"> autonomamente e/o la frequenza di </w:t>
      </w:r>
      <w:r>
        <w:rPr>
          <w:rFonts w:asciiTheme="minorHAnsi" w:hAnsiTheme="minorHAnsi" w:cstheme="minorHAnsi"/>
        </w:rPr>
        <w:t>attività</w:t>
      </w:r>
      <w:r w:rsidR="00C41D29">
        <w:rPr>
          <w:rFonts w:asciiTheme="minorHAnsi" w:hAnsiTheme="minorHAnsi" w:cstheme="minorHAnsi"/>
        </w:rPr>
        <w:t xml:space="preserve"> di recupero programmate dalla scuola.</w:t>
      </w: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Pertanto</w:t>
      </w:r>
      <w:proofErr w:type="gramEnd"/>
      <w:r>
        <w:rPr>
          <w:rFonts w:asciiTheme="minorHAnsi" w:hAnsiTheme="minorHAnsi" w:cstheme="minorHAnsi"/>
        </w:rPr>
        <w:t xml:space="preserve"> il consiglio di classe propone allo Studente _____________________________</w:t>
      </w: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Classe _____________________ sezione ___________________ indirizzo ____________________</w:t>
      </w: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Disciplina ____________________________________</w:t>
      </w: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Docente_________________________________________</w:t>
      </w: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rivedere durante il periodo estivo le unità didattiche svolte nel corso dell’anno e in particolare le seguenti:</w:t>
      </w:r>
    </w:p>
    <w:p w:rsidR="00507D37" w:rsidRDefault="00507D37" w:rsidP="00507D3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07D37">
        <w:rPr>
          <w:rFonts w:asciiTheme="minorHAnsi" w:hAnsiTheme="minorHAnsi" w:cstheme="minorHAnsi"/>
        </w:rPr>
        <w:t>______________________________________________________</w:t>
      </w:r>
    </w:p>
    <w:p w:rsidR="00507D37" w:rsidRPr="00507D37" w:rsidRDefault="00507D37" w:rsidP="00507D3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07D37">
        <w:rPr>
          <w:rFonts w:asciiTheme="minorHAnsi" w:hAnsiTheme="minorHAnsi" w:cstheme="minorHAnsi"/>
        </w:rPr>
        <w:t>______________________________________________________</w:t>
      </w:r>
    </w:p>
    <w:p w:rsidR="00507D37" w:rsidRPr="00507D37" w:rsidRDefault="00507D37" w:rsidP="00507D3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07D37">
        <w:rPr>
          <w:rFonts w:asciiTheme="minorHAnsi" w:hAnsiTheme="minorHAnsi" w:cstheme="minorHAnsi"/>
        </w:rPr>
        <w:t>______________________________________________________</w:t>
      </w:r>
    </w:p>
    <w:p w:rsidR="00507D37" w:rsidRDefault="00507D37" w:rsidP="00507D3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07D37">
        <w:rPr>
          <w:rFonts w:asciiTheme="minorHAnsi" w:hAnsiTheme="minorHAnsi" w:cstheme="minorHAnsi"/>
        </w:rPr>
        <w:t>______________________________________________________</w:t>
      </w:r>
    </w:p>
    <w:p w:rsidR="00507D37" w:rsidRPr="00507D37" w:rsidRDefault="00507D37" w:rsidP="00507D3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07D37">
        <w:rPr>
          <w:rFonts w:asciiTheme="minorHAnsi" w:hAnsiTheme="minorHAnsi" w:cstheme="minorHAnsi"/>
        </w:rPr>
        <w:t>______________________________________________________</w:t>
      </w:r>
    </w:p>
    <w:p w:rsidR="00507D37" w:rsidRDefault="00507D37" w:rsidP="00507D3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07D37">
        <w:rPr>
          <w:rFonts w:asciiTheme="minorHAnsi" w:hAnsiTheme="minorHAnsi" w:cstheme="minorHAnsi"/>
        </w:rPr>
        <w:t>______________________________________________________</w:t>
      </w: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 studente dovrà altresì svolgere gli esercizi assegnati che </w:t>
      </w:r>
      <w:r w:rsidR="00EE0DFC">
        <w:rPr>
          <w:rFonts w:asciiTheme="minorHAnsi" w:hAnsiTheme="minorHAnsi" w:cstheme="minorHAnsi"/>
        </w:rPr>
        <w:t>verranno</w:t>
      </w:r>
      <w:r>
        <w:rPr>
          <w:rFonts w:asciiTheme="minorHAnsi" w:hAnsiTheme="minorHAnsi" w:cstheme="minorHAnsi"/>
        </w:rPr>
        <w:t xml:space="preserve"> riconsegna</w:t>
      </w:r>
      <w:r w:rsidR="00EE0DFC">
        <w:rPr>
          <w:rFonts w:asciiTheme="minorHAnsi" w:hAnsiTheme="minorHAnsi" w:cstheme="minorHAnsi"/>
        </w:rPr>
        <w:t>ti</w:t>
      </w:r>
      <w:r>
        <w:rPr>
          <w:rFonts w:asciiTheme="minorHAnsi" w:hAnsiTheme="minorHAnsi" w:cstheme="minorHAnsi"/>
        </w:rPr>
        <w:t xml:space="preserve"> al docente il giorno della verifica di recupero delle materie insufficienti</w:t>
      </w: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Altre annotazioni ____________________________________</w:t>
      </w:r>
    </w:p>
    <w:p w:rsidR="00507D37" w:rsidRDefault="00507D37" w:rsidP="00507D37">
      <w:pPr>
        <w:jc w:val="both"/>
        <w:rPr>
          <w:rFonts w:asciiTheme="minorHAnsi" w:hAnsiTheme="minorHAnsi" w:cstheme="minorHAnsi"/>
        </w:rPr>
      </w:pPr>
    </w:p>
    <w:p w:rsidR="00507D37" w:rsidRDefault="00507D37" w:rsidP="00EE0DF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del docente</w:t>
      </w:r>
    </w:p>
    <w:p w:rsidR="00507D37" w:rsidRDefault="00507D37" w:rsidP="00EE0DF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:rsidR="00963A63" w:rsidRDefault="00963A63" w:rsidP="00EE0DFC">
      <w:pPr>
        <w:jc w:val="right"/>
        <w:rPr>
          <w:rFonts w:asciiTheme="minorHAnsi" w:hAnsiTheme="minorHAnsi" w:cstheme="minorHAnsi"/>
        </w:rPr>
      </w:pPr>
    </w:p>
    <w:p w:rsidR="00963A63" w:rsidRDefault="00963A63" w:rsidP="00EE0DFC">
      <w:pPr>
        <w:jc w:val="right"/>
        <w:rPr>
          <w:rFonts w:asciiTheme="minorHAnsi" w:hAnsiTheme="minorHAnsi" w:cstheme="minorHAnsi"/>
        </w:rPr>
      </w:pPr>
    </w:p>
    <w:p w:rsidR="00963A63" w:rsidRDefault="00963A63" w:rsidP="00EE0DF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del genitore</w:t>
      </w:r>
    </w:p>
    <w:p w:rsidR="00963A63" w:rsidRDefault="00963A63" w:rsidP="00963A6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:rsidR="00963A63" w:rsidRPr="00507D37" w:rsidRDefault="00963A63" w:rsidP="00EE0DFC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507D37" w:rsidRPr="00507D37" w:rsidRDefault="00507D37" w:rsidP="00507D37">
      <w:pPr>
        <w:jc w:val="both"/>
        <w:rPr>
          <w:rFonts w:asciiTheme="minorHAnsi" w:hAnsiTheme="minorHAnsi" w:cstheme="minorHAnsi"/>
        </w:rPr>
      </w:pPr>
    </w:p>
    <w:p w:rsidR="00507D37" w:rsidRPr="00C41D29" w:rsidRDefault="00507D37" w:rsidP="00507D37">
      <w:pPr>
        <w:jc w:val="both"/>
        <w:rPr>
          <w:rFonts w:asciiTheme="minorHAnsi" w:hAnsiTheme="minorHAnsi" w:cstheme="minorHAnsi"/>
        </w:rPr>
      </w:pPr>
    </w:p>
    <w:sectPr w:rsidR="00507D37" w:rsidRPr="00C41D29" w:rsidSect="00F10859">
      <w:headerReference w:type="default" r:id="rId7"/>
      <w:headerReference w:type="first" r:id="rId8"/>
      <w:footerReference w:type="first" r:id="rId9"/>
      <w:pgSz w:w="11906" w:h="16838"/>
      <w:pgMar w:top="1134" w:right="1134" w:bottom="1134" w:left="113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A93" w:rsidRDefault="00432A93">
      <w:r>
        <w:separator/>
      </w:r>
    </w:p>
  </w:endnote>
  <w:endnote w:type="continuationSeparator" w:id="0">
    <w:p w:rsidR="00432A93" w:rsidRDefault="0043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601" w:type="dxa"/>
      <w:tblLook w:val="04A0" w:firstRow="1" w:lastRow="0" w:firstColumn="1" w:lastColumn="0" w:noHBand="0" w:noVBand="1"/>
    </w:tblPr>
    <w:tblGrid>
      <w:gridCol w:w="3119"/>
      <w:gridCol w:w="7796"/>
    </w:tblGrid>
    <w:tr w:rsidR="00F10859" w:rsidRPr="00D07711" w:rsidTr="00F649AB">
      <w:tc>
        <w:tcPr>
          <w:tcW w:w="3119" w:type="dxa"/>
          <w:shd w:val="clear" w:color="auto" w:fill="auto"/>
        </w:tcPr>
        <w:p w:rsidR="00F10859" w:rsidRPr="00D07711" w:rsidRDefault="00F10859" w:rsidP="00F10859">
          <w:pPr>
            <w:rPr>
              <w:rFonts w:ascii="Calibri" w:hAnsi="Calibri"/>
              <w:sz w:val="20"/>
            </w:rPr>
          </w:pPr>
          <w:r w:rsidRPr="00D07711">
            <w:rPr>
              <w:rFonts w:ascii="Calibri" w:hAnsi="Calibri"/>
              <w:noProof/>
              <w:sz w:val="20"/>
              <w:lang w:eastAsia="it-IT"/>
            </w:rPr>
            <w:drawing>
              <wp:inline distT="0" distB="0" distL="0" distR="0">
                <wp:extent cx="1806575" cy="819150"/>
                <wp:effectExtent l="0" t="0" r="3175" b="0"/>
                <wp:docPr id="7" name="Immagine 7" descr="al_VCO_logo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_VCO_logo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shd w:val="clear" w:color="auto" w:fill="auto"/>
        </w:tcPr>
        <w:p w:rsidR="00F10859" w:rsidRPr="00D07711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D07711">
            <w:rPr>
              <w:rFonts w:ascii="Calibri" w:hAnsi="Calibri"/>
              <w:sz w:val="20"/>
            </w:rPr>
            <w:t>Sede Centrale-Via Colombera 8-28887 OMEGNA-</w:t>
          </w:r>
          <w:r w:rsidRPr="00D07711">
            <w:rPr>
              <w:rFonts w:ascii="Calibri" w:hAnsi="Calibri"/>
              <w:sz w:val="20"/>
            </w:rPr>
            <w:t>0323 62902-</w:t>
          </w:r>
          <w:r w:rsidRPr="00D07711">
            <w:rPr>
              <w:rFonts w:ascii="Calibri" w:hAnsi="Calibri"/>
              <w:sz w:val="20"/>
            </w:rPr>
            <w:t>0323 867161</w:t>
          </w:r>
        </w:p>
        <w:p w:rsidR="00F10859" w:rsidRPr="00D07711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D07711">
            <w:rPr>
              <w:rFonts w:ascii="Calibri" w:hAnsi="Calibri"/>
              <w:sz w:val="20"/>
            </w:rPr>
            <w:t>vbis00400b@istruzione.it – vbis00400b@pec.istruzione.it</w:t>
          </w:r>
        </w:p>
        <w:p w:rsidR="00F10859" w:rsidRPr="00D07711" w:rsidRDefault="00F10859" w:rsidP="00F10859">
          <w:pPr>
            <w:jc w:val="center"/>
            <w:rPr>
              <w:rFonts w:ascii="Calibri" w:hAnsi="Calibri"/>
              <w:sz w:val="20"/>
            </w:rPr>
          </w:pPr>
          <w:proofErr w:type="spellStart"/>
          <w:r w:rsidRPr="00D07711">
            <w:rPr>
              <w:rFonts w:ascii="Calibri" w:hAnsi="Calibri"/>
              <w:sz w:val="20"/>
            </w:rPr>
            <w:t>Ist</w:t>
          </w:r>
          <w:proofErr w:type="spellEnd"/>
          <w:r w:rsidRPr="00D07711">
            <w:rPr>
              <w:rFonts w:ascii="Calibri" w:hAnsi="Calibri"/>
              <w:sz w:val="20"/>
            </w:rPr>
            <w:t xml:space="preserve">. </w:t>
          </w:r>
          <w:proofErr w:type="spellStart"/>
          <w:r w:rsidRPr="00D07711">
            <w:rPr>
              <w:rFonts w:ascii="Calibri" w:hAnsi="Calibri"/>
              <w:sz w:val="20"/>
            </w:rPr>
            <w:t>Tecn</w:t>
          </w:r>
          <w:proofErr w:type="spellEnd"/>
          <w:r w:rsidRPr="00D07711">
            <w:rPr>
              <w:rFonts w:ascii="Calibri" w:hAnsi="Calibri"/>
              <w:sz w:val="20"/>
            </w:rPr>
            <w:t xml:space="preserve">. </w:t>
          </w:r>
          <w:proofErr w:type="spellStart"/>
          <w:r w:rsidRPr="00D07711">
            <w:rPr>
              <w:rFonts w:ascii="Calibri" w:hAnsi="Calibri"/>
              <w:sz w:val="20"/>
            </w:rPr>
            <w:t>Amm</w:t>
          </w:r>
          <w:proofErr w:type="spellEnd"/>
          <w:r w:rsidRPr="00D07711">
            <w:rPr>
              <w:rFonts w:ascii="Calibri" w:hAnsi="Calibri"/>
              <w:sz w:val="20"/>
            </w:rPr>
            <w:t>.-</w:t>
          </w:r>
          <w:proofErr w:type="gramStart"/>
          <w:r w:rsidRPr="00D07711">
            <w:rPr>
              <w:rFonts w:ascii="Calibri" w:hAnsi="Calibri"/>
              <w:sz w:val="20"/>
            </w:rPr>
            <w:t>Fin.-</w:t>
          </w:r>
          <w:proofErr w:type="gramEnd"/>
          <w:r w:rsidRPr="00D07711">
            <w:rPr>
              <w:rFonts w:ascii="Calibri" w:hAnsi="Calibri"/>
              <w:sz w:val="20"/>
            </w:rPr>
            <w:t>Mark.-Via Colombera 8-28887 Omegna (VB) Centralino 0323 62902/866350-0323 867161</w:t>
          </w:r>
        </w:p>
        <w:p w:rsidR="00F10859" w:rsidRPr="00D07711" w:rsidRDefault="00F10859" w:rsidP="00F10859">
          <w:pPr>
            <w:tabs>
              <w:tab w:val="left" w:pos="3123"/>
            </w:tabs>
            <w:jc w:val="center"/>
            <w:rPr>
              <w:rFonts w:ascii="Calibri" w:hAnsi="Calibri"/>
              <w:sz w:val="20"/>
            </w:rPr>
          </w:pPr>
          <w:proofErr w:type="spellStart"/>
          <w:r w:rsidRPr="00D07711">
            <w:rPr>
              <w:rFonts w:ascii="Calibri" w:hAnsi="Calibri"/>
              <w:sz w:val="20"/>
            </w:rPr>
            <w:t>Ist</w:t>
          </w:r>
          <w:proofErr w:type="spellEnd"/>
          <w:r w:rsidRPr="00D07711">
            <w:rPr>
              <w:rFonts w:ascii="Calibri" w:hAnsi="Calibri"/>
              <w:sz w:val="20"/>
            </w:rPr>
            <w:t xml:space="preserve">. Prof. </w:t>
          </w:r>
          <w:proofErr w:type="spellStart"/>
          <w:r w:rsidRPr="00D07711">
            <w:rPr>
              <w:rFonts w:ascii="Calibri" w:hAnsi="Calibri"/>
              <w:sz w:val="20"/>
            </w:rPr>
            <w:t>Ind</w:t>
          </w:r>
          <w:proofErr w:type="spellEnd"/>
          <w:r w:rsidRPr="00D07711">
            <w:rPr>
              <w:rFonts w:ascii="Calibri" w:hAnsi="Calibri"/>
              <w:sz w:val="20"/>
            </w:rPr>
            <w:t>.-</w:t>
          </w:r>
          <w:proofErr w:type="spellStart"/>
          <w:proofErr w:type="gramStart"/>
          <w:r w:rsidRPr="00D07711">
            <w:rPr>
              <w:rFonts w:ascii="Calibri" w:hAnsi="Calibri"/>
              <w:sz w:val="20"/>
            </w:rPr>
            <w:t>Artig</w:t>
          </w:r>
          <w:proofErr w:type="spellEnd"/>
          <w:r w:rsidRPr="00D07711">
            <w:rPr>
              <w:rFonts w:ascii="Calibri" w:hAnsi="Calibri"/>
              <w:sz w:val="20"/>
            </w:rPr>
            <w:t>.-</w:t>
          </w:r>
          <w:proofErr w:type="spellStart"/>
          <w:proofErr w:type="gramEnd"/>
          <w:r w:rsidRPr="00D07711">
            <w:rPr>
              <w:rFonts w:ascii="Calibri" w:hAnsi="Calibri"/>
              <w:sz w:val="20"/>
            </w:rPr>
            <w:t>Serv</w:t>
          </w:r>
          <w:proofErr w:type="spellEnd"/>
          <w:r w:rsidRPr="00D07711">
            <w:rPr>
              <w:rFonts w:ascii="Calibri" w:hAnsi="Calibri"/>
              <w:sz w:val="20"/>
            </w:rPr>
            <w:t>.-Via XI Settembre, 3-28887 Omegna (VB)  Centralino 0323 866185- 0323 866069</w:t>
          </w:r>
        </w:p>
      </w:tc>
    </w:tr>
  </w:tbl>
  <w:p w:rsidR="008046F9" w:rsidRDefault="00804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A93" w:rsidRDefault="00432A93">
      <w:r>
        <w:separator/>
      </w:r>
    </w:p>
  </w:footnote>
  <w:footnote w:type="continuationSeparator" w:id="0">
    <w:p w:rsidR="00432A93" w:rsidRDefault="0043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601" w:type="dxa"/>
      <w:tblLook w:val="04A0" w:firstRow="1" w:lastRow="0" w:firstColumn="1" w:lastColumn="0" w:noHBand="0" w:noVBand="1"/>
    </w:tblPr>
    <w:tblGrid>
      <w:gridCol w:w="4111"/>
      <w:gridCol w:w="6946"/>
    </w:tblGrid>
    <w:tr w:rsidR="00F10859" w:rsidRPr="00FA0CC6" w:rsidTr="00F649AB">
      <w:tc>
        <w:tcPr>
          <w:tcW w:w="4111" w:type="dxa"/>
          <w:shd w:val="clear" w:color="auto" w:fill="auto"/>
        </w:tcPr>
        <w:p w:rsidR="00F10859" w:rsidRPr="00FA0CC6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FA0CC6">
            <w:rPr>
              <w:rFonts w:ascii="Calibri" w:hAnsi="Calibri"/>
              <w:noProof/>
              <w:sz w:val="20"/>
              <w:lang w:eastAsia="it-IT"/>
            </w:rPr>
            <w:drawing>
              <wp:inline distT="0" distB="0" distL="0" distR="0">
                <wp:extent cx="2392045" cy="1294765"/>
                <wp:effectExtent l="0" t="0" r="8255" b="635"/>
                <wp:docPr id="1" name="Immagine 1" descr="logo-fse-pon-2014-2020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fse-pon-2014-2020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2045" cy="129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</w:tcPr>
        <w:p w:rsidR="00F10859" w:rsidRPr="00FA0CC6" w:rsidRDefault="00F10859" w:rsidP="00F10859">
          <w:pPr>
            <w:jc w:val="center"/>
            <w:rPr>
              <w:rFonts w:ascii="Calibri" w:hAnsi="Calibri"/>
            </w:rPr>
          </w:pPr>
          <w:r>
            <w:rPr>
              <w:noProof/>
              <w:sz w:val="36"/>
              <w:szCs w:val="36"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457835</wp:posOffset>
                </wp:positionH>
                <wp:positionV relativeFrom="margin">
                  <wp:posOffset>64135</wp:posOffset>
                </wp:positionV>
                <wp:extent cx="376555" cy="417830"/>
                <wp:effectExtent l="0" t="0" r="4445" b="1270"/>
                <wp:wrapSquare wrapText="bothSides"/>
                <wp:docPr id="3" name="Immagine 3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A0CC6">
            <w:rPr>
              <w:noProof/>
              <w:sz w:val="36"/>
              <w:szCs w:val="36"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-31115</wp:posOffset>
                </wp:positionH>
                <wp:positionV relativeFrom="margin">
                  <wp:posOffset>46990</wp:posOffset>
                </wp:positionV>
                <wp:extent cx="469900" cy="512445"/>
                <wp:effectExtent l="0" t="0" r="6350" b="1905"/>
                <wp:wrapTight wrapText="bothSides">
                  <wp:wrapPolygon edited="0">
                    <wp:start x="0" y="0"/>
                    <wp:lineTo x="0" y="20877"/>
                    <wp:lineTo x="21016" y="20877"/>
                    <wp:lineTo x="21016" y="0"/>
                    <wp:lineTo x="0" y="0"/>
                  </wp:wrapPolygon>
                </wp:wrapTight>
                <wp:docPr id="2" name="Immagine 2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A0CC6">
            <w:rPr>
              <w:rFonts w:ascii="Calibri" w:hAnsi="Calibri"/>
            </w:rPr>
            <w:t>Istituto Istruzione Superiore</w:t>
          </w:r>
        </w:p>
        <w:p w:rsidR="00F10859" w:rsidRPr="00FA0CC6" w:rsidRDefault="00F10859" w:rsidP="00F10859">
          <w:pPr>
            <w:jc w:val="center"/>
            <w:rPr>
              <w:rFonts w:ascii="Calibri" w:hAnsi="Calibri"/>
              <w:b/>
              <w:sz w:val="32"/>
              <w:szCs w:val="32"/>
            </w:rPr>
          </w:pPr>
          <w:r w:rsidRPr="00FA0CC6">
            <w:rPr>
              <w:rFonts w:ascii="Calibri" w:hAnsi="Calibri"/>
              <w:b/>
              <w:sz w:val="32"/>
              <w:szCs w:val="32"/>
            </w:rPr>
            <w:t xml:space="preserve">C.A. Dalla Chiesa – A. Spinelli </w:t>
          </w:r>
        </w:p>
        <w:p w:rsidR="00F10859" w:rsidRPr="00FA0CC6" w:rsidRDefault="00F10859" w:rsidP="00F10859">
          <w:pPr>
            <w:jc w:val="center"/>
            <w:rPr>
              <w:rFonts w:ascii="Calibri" w:hAnsi="Calibri"/>
              <w:sz w:val="20"/>
            </w:rPr>
          </w:pPr>
        </w:p>
        <w:p w:rsidR="00F10859" w:rsidRPr="00FA0CC6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FA0CC6">
            <w:rPr>
              <w:rFonts w:ascii="Calibri" w:hAnsi="Calibri"/>
              <w:sz w:val="20"/>
            </w:rPr>
            <w:t>Istituto Tecnico Amministrazione-Finanza–Marketing “ALTIERO SPINELLI”</w:t>
          </w:r>
        </w:p>
        <w:p w:rsidR="00F10859" w:rsidRPr="00FA0CC6" w:rsidRDefault="00F10859" w:rsidP="00F10859">
          <w:pPr>
            <w:jc w:val="center"/>
            <w:rPr>
              <w:rFonts w:ascii="Calibri" w:hAnsi="Calibri"/>
              <w:sz w:val="20"/>
            </w:rPr>
          </w:pPr>
          <w:r w:rsidRPr="00FA0CC6">
            <w:rPr>
              <w:rFonts w:ascii="Calibri" w:hAnsi="Calibri"/>
              <w:sz w:val="20"/>
            </w:rPr>
            <w:t xml:space="preserve">Istituto </w:t>
          </w:r>
          <w:proofErr w:type="spellStart"/>
          <w:r w:rsidRPr="00FA0CC6">
            <w:rPr>
              <w:rFonts w:ascii="Calibri" w:hAnsi="Calibri"/>
              <w:sz w:val="20"/>
            </w:rPr>
            <w:t>Profess.le</w:t>
          </w:r>
          <w:proofErr w:type="spellEnd"/>
          <w:r w:rsidRPr="00FA0CC6">
            <w:rPr>
              <w:rFonts w:ascii="Calibri" w:hAnsi="Calibri"/>
              <w:sz w:val="20"/>
            </w:rPr>
            <w:t xml:space="preserve"> Industria-Artigianato-Servizi “CARLO ALBERTO DALLA CHIESA”</w:t>
          </w:r>
        </w:p>
        <w:p w:rsidR="00F10859" w:rsidRPr="00FA0CC6" w:rsidRDefault="00F10859" w:rsidP="00F10859">
          <w:pPr>
            <w:jc w:val="center"/>
            <w:rPr>
              <w:rFonts w:ascii="Calibri" w:hAnsi="Calibri"/>
              <w:color w:val="000000"/>
              <w:sz w:val="20"/>
            </w:rPr>
          </w:pPr>
          <w:r w:rsidRPr="00FA0CC6">
            <w:rPr>
              <w:rFonts w:ascii="Calibri" w:hAnsi="Calibri"/>
              <w:sz w:val="20"/>
            </w:rPr>
            <w:t xml:space="preserve">Codice Fiscale Ente: </w:t>
          </w:r>
          <w:r w:rsidRPr="00FA0CC6">
            <w:rPr>
              <w:rFonts w:ascii="Calibri" w:hAnsi="Calibri"/>
              <w:color w:val="000000"/>
              <w:sz w:val="20"/>
            </w:rPr>
            <w:t>84009280037 – Codice Univoco Ufficio: UFQ4IA</w:t>
          </w:r>
        </w:p>
      </w:tc>
    </w:tr>
  </w:tbl>
  <w:p w:rsidR="008046F9" w:rsidRPr="00F10859" w:rsidRDefault="008046F9">
    <w:pPr>
      <w:spacing w:before="1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3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609"/>
      <w:gridCol w:w="5485"/>
      <w:gridCol w:w="2098"/>
    </w:tblGrid>
    <w:tr w:rsidR="00710503" w:rsidRPr="00D66CCA" w:rsidTr="00C473A7">
      <w:tc>
        <w:tcPr>
          <w:tcW w:w="1280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creazione: </w:t>
          </w:r>
          <w:r w:rsidR="00C41D29">
            <w:rPr>
              <w:rFonts w:cs="Calibri"/>
              <w:sz w:val="16"/>
              <w:szCs w:val="16"/>
            </w:rPr>
            <w:t>giugno</w:t>
          </w:r>
          <w:r>
            <w:rPr>
              <w:rFonts w:cs="Calibri"/>
              <w:sz w:val="16"/>
              <w:szCs w:val="16"/>
            </w:rPr>
            <w:t xml:space="preserve"> 2018</w:t>
          </w:r>
        </w:p>
      </w:tc>
      <w:tc>
        <w:tcPr>
          <w:tcW w:w="2691" w:type="pct"/>
          <w:vMerge w:val="restart"/>
        </w:tcPr>
        <w:p w:rsidR="00710503" w:rsidRPr="006A0328" w:rsidRDefault="00710503" w:rsidP="00710503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53F6046" wp14:editId="4B5D4774">
                <wp:simplePos x="0" y="0"/>
                <wp:positionH relativeFrom="margin">
                  <wp:posOffset>4790440</wp:posOffset>
                </wp:positionH>
                <wp:positionV relativeFrom="margin">
                  <wp:posOffset>26035</wp:posOffset>
                </wp:positionV>
                <wp:extent cx="321945" cy="356870"/>
                <wp:effectExtent l="0" t="0" r="1905" b="5080"/>
                <wp:wrapSquare wrapText="bothSides"/>
                <wp:docPr id="8" name="Immagine 8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548B07CE" wp14:editId="74B73B6E">
                <wp:simplePos x="0" y="0"/>
                <wp:positionH relativeFrom="margin">
                  <wp:posOffset>-35560</wp:posOffset>
                </wp:positionH>
                <wp:positionV relativeFrom="margin">
                  <wp:posOffset>43815</wp:posOffset>
                </wp:positionV>
                <wp:extent cx="360680" cy="393065"/>
                <wp:effectExtent l="0" t="0" r="1270" b="6985"/>
                <wp:wrapTight wrapText="bothSides">
                  <wp:wrapPolygon edited="0">
                    <wp:start x="0" y="0"/>
                    <wp:lineTo x="0" y="20937"/>
                    <wp:lineTo x="20535" y="20937"/>
                    <wp:lineTo x="20535" y="0"/>
                    <wp:lineTo x="0" y="0"/>
                  </wp:wrapPolygon>
                </wp:wrapTight>
                <wp:docPr id="9" name="Immagine 9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A0328">
            <w:rPr>
              <w:rFonts w:ascii="Calibri" w:hAnsi="Calibri"/>
              <w:sz w:val="16"/>
              <w:szCs w:val="16"/>
            </w:rPr>
            <w:t>Istituto Istruzione Superiore</w:t>
          </w:r>
        </w:p>
        <w:p w:rsidR="00710503" w:rsidRPr="006A0328" w:rsidRDefault="00710503" w:rsidP="00710503">
          <w:pPr>
            <w:jc w:val="center"/>
            <w:rPr>
              <w:rFonts w:ascii="Calibri" w:hAnsi="Calibri"/>
              <w:b/>
              <w:sz w:val="16"/>
              <w:szCs w:val="16"/>
            </w:rPr>
          </w:pPr>
          <w:r w:rsidRPr="006A0328">
            <w:rPr>
              <w:rFonts w:ascii="Calibri" w:hAnsi="Calibri"/>
              <w:b/>
              <w:sz w:val="16"/>
              <w:szCs w:val="16"/>
            </w:rPr>
            <w:t xml:space="preserve">C.A. Dalla Chiesa – A. Spinelli </w:t>
          </w:r>
        </w:p>
        <w:p w:rsidR="00710503" w:rsidRDefault="00710503" w:rsidP="00710503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Tecnico Amministrazione-Finanza–Marketing </w:t>
          </w:r>
        </w:p>
        <w:p w:rsidR="00710503" w:rsidRPr="006A0328" w:rsidRDefault="00710503" w:rsidP="00710503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>“ALTIERO SPINELLI”</w:t>
          </w:r>
        </w:p>
        <w:p w:rsidR="00710503" w:rsidRPr="006A0328" w:rsidRDefault="00710503" w:rsidP="00710503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Profess.le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Industria-Artigianato-Servizi “CARLO ALBERTO DALLA CHIESA”</w:t>
          </w:r>
        </w:p>
        <w:p w:rsidR="00710503" w:rsidRPr="006A0328" w:rsidRDefault="00710503" w:rsidP="00710503">
          <w:pPr>
            <w:jc w:val="center"/>
            <w:rPr>
              <w:rFonts w:ascii="Calibri" w:hAnsi="Calibri"/>
              <w:color w:val="000000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Codice Fiscale Ente: </w:t>
          </w:r>
          <w:r w:rsidRPr="006A0328">
            <w:rPr>
              <w:rFonts w:ascii="Calibri" w:hAnsi="Calibri"/>
              <w:color w:val="000000"/>
              <w:sz w:val="16"/>
              <w:szCs w:val="16"/>
            </w:rPr>
            <w:t>84009280037 – Codice Univoco Ufficio: UFQ4IA</w:t>
          </w:r>
        </w:p>
      </w:tc>
      <w:tc>
        <w:tcPr>
          <w:tcW w:w="1029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D</w:t>
          </w:r>
        </w:p>
      </w:tc>
    </w:tr>
    <w:tr w:rsidR="00710503" w:rsidRPr="00D66CCA" w:rsidTr="00C473A7">
      <w:tc>
        <w:tcPr>
          <w:tcW w:w="1280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Data di revisione:</w:t>
          </w:r>
        </w:p>
      </w:tc>
      <w:tc>
        <w:tcPr>
          <w:tcW w:w="2691" w:type="pct"/>
          <w:vMerge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710503" w:rsidRPr="00FE3529" w:rsidRDefault="00710503" w:rsidP="00710503">
          <w:pPr>
            <w:pStyle w:val="Intestazione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 1</w:t>
          </w:r>
          <w:r w:rsidR="00C41D29">
            <w:rPr>
              <w:rFonts w:cs="Calibri"/>
              <w:sz w:val="16"/>
              <w:szCs w:val="16"/>
            </w:rPr>
            <w:t>9</w:t>
          </w:r>
          <w:r w:rsidRPr="00D66CCA">
            <w:rPr>
              <w:rFonts w:cs="Calibri"/>
              <w:sz w:val="16"/>
              <w:szCs w:val="16"/>
            </w:rPr>
            <w:t xml:space="preserve">    Pag.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  <w:r w:rsidRPr="00D66CCA">
            <w:rPr>
              <w:rFonts w:cs="Calibri"/>
              <w:sz w:val="16"/>
              <w:szCs w:val="16"/>
            </w:rPr>
            <w:t xml:space="preserve"> di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NUMPAGES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</w:p>
      </w:tc>
    </w:tr>
    <w:tr w:rsidR="00710503" w:rsidRPr="00D66CCA" w:rsidTr="00C473A7">
      <w:tc>
        <w:tcPr>
          <w:tcW w:w="1280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2691" w:type="pct"/>
          <w:vMerge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710503" w:rsidRPr="00D66CCA" w:rsidRDefault="00710503" w:rsidP="00710503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Versione: 1</w:t>
          </w:r>
        </w:p>
      </w:tc>
    </w:tr>
  </w:tbl>
  <w:p w:rsidR="008046F9" w:rsidRDefault="008046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342AB4"/>
    <w:multiLevelType w:val="hybridMultilevel"/>
    <w:tmpl w:val="F1F6F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B2"/>
    <w:rsid w:val="000E23C8"/>
    <w:rsid w:val="002F515D"/>
    <w:rsid w:val="00432A93"/>
    <w:rsid w:val="004B2BC9"/>
    <w:rsid w:val="00507D37"/>
    <w:rsid w:val="0058496C"/>
    <w:rsid w:val="00710503"/>
    <w:rsid w:val="00774C2E"/>
    <w:rsid w:val="008046F9"/>
    <w:rsid w:val="00963A63"/>
    <w:rsid w:val="00C41D29"/>
    <w:rsid w:val="00CF2EB2"/>
    <w:rsid w:val="00EB673B"/>
    <w:rsid w:val="00EE0DFC"/>
    <w:rsid w:val="00F1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56052F5"/>
  <w15:docId w15:val="{DC85D085-C9E1-42E0-8B3E-6EE261FC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jc w:val="right"/>
      <w:outlineLvl w:val="0"/>
    </w:p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attereCarattere2">
    <w:name w:val="Carattere Carattere2"/>
    <w:basedOn w:val="Carpredefinitoparagrafo1"/>
  </w:style>
  <w:style w:type="character" w:customStyle="1" w:styleId="CarattereCarattere1">
    <w:name w:val="Carattere Carattere1"/>
    <w:basedOn w:val="Carpredefinitoparagrafo1"/>
  </w:style>
  <w:style w:type="character" w:customStyle="1" w:styleId="CarattereCarattere">
    <w:name w:val="Carattere Carattere"/>
    <w:basedOn w:val="Carpredefinitoparagrafo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F10859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50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SCUOLA SECONDARIA 1° Grado  DI _____________________</vt:lpstr>
    </vt:vector>
  </TitlesOfParts>
  <Company>Hewlett-Packard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SCUOLA SECONDARIA 1° Grado  DI _____________________</dc:title>
  <dc:creator>USER</dc:creator>
  <cp:lastModifiedBy>Rosa Angela Bolognini</cp:lastModifiedBy>
  <cp:revision>11</cp:revision>
  <cp:lastPrinted>2011-04-21T06:03:00Z</cp:lastPrinted>
  <dcterms:created xsi:type="dcterms:W3CDTF">2016-04-11T11:30:00Z</dcterms:created>
  <dcterms:modified xsi:type="dcterms:W3CDTF">2018-06-08T06:45:00Z</dcterms:modified>
</cp:coreProperties>
</file>